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572D1" w14:textId="77777777" w:rsidR="001A0AC3" w:rsidRDefault="00C36E13">
      <w:pPr>
        <w:tabs>
          <w:tab w:val="left" w:pos="935"/>
          <w:tab w:val="left" w:pos="6173"/>
        </w:tabs>
        <w:ind w:left="-830"/>
        <w:rPr>
          <w:rFonts w:ascii="Calibri" w:eastAsia="Calibri" w:hAnsi="Calibri" w:cs="Calibri"/>
        </w:rPr>
      </w:pPr>
      <w:bookmarkStart w:id="0" w:name="_GoBack"/>
      <w:bookmarkEnd w:id="0"/>
      <w:r>
        <w:rPr>
          <w:rFonts w:ascii="Times New Roman" w:eastAsia="Times New Roman" w:hAnsi="Times New Roman" w:cs="Times New Roman"/>
          <w:noProof/>
          <w:sz w:val="33"/>
          <w:szCs w:val="33"/>
          <w:vertAlign w:val="superscript"/>
        </w:rPr>
        <w:drawing>
          <wp:anchor distT="0" distB="0" distL="0" distR="0" simplePos="0" relativeHeight="251658240" behindDoc="0" locked="0" layoutInCell="1" hidden="0" allowOverlap="1" wp14:anchorId="6F99C61F" wp14:editId="79527484">
            <wp:simplePos x="0" y="0"/>
            <wp:positionH relativeFrom="page">
              <wp:posOffset>4724400</wp:posOffset>
            </wp:positionH>
            <wp:positionV relativeFrom="page">
              <wp:posOffset>1066800</wp:posOffset>
            </wp:positionV>
            <wp:extent cx="2339340" cy="559435"/>
            <wp:effectExtent l="0" t="0" r="0" b="0"/>
            <wp:wrapSquare wrapText="bothSides" distT="0" distB="0" distL="0" distR="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39340" cy="559435"/>
                    </a:xfrm>
                    <a:prstGeom prst="rect">
                      <a:avLst/>
                    </a:prstGeom>
                    <a:ln/>
                  </pic:spPr>
                </pic:pic>
              </a:graphicData>
            </a:graphic>
          </wp:anchor>
        </w:drawing>
      </w:r>
      <w:r>
        <w:rPr>
          <w:rFonts w:ascii="Calibri" w:eastAsia="Calibri" w:hAnsi="Calibri" w:cs="Calibri"/>
          <w:noProof/>
        </w:rPr>
        <mc:AlternateContent>
          <mc:Choice Requires="wpg">
            <w:drawing>
              <wp:inline distT="0" distB="0" distL="0" distR="0" wp14:anchorId="6B4CE376" wp14:editId="7FBF1B47">
                <wp:extent cx="873760" cy="993140"/>
                <wp:effectExtent l="0" t="0" r="0" b="0"/>
                <wp:docPr id="3" name="Group 3"/>
                <wp:cNvGraphicFramePr/>
                <a:graphic xmlns:a="http://schemas.openxmlformats.org/drawingml/2006/main">
                  <a:graphicData uri="http://schemas.microsoft.com/office/word/2010/wordprocessingGroup">
                    <wpg:wgp>
                      <wpg:cNvGrpSpPr/>
                      <wpg:grpSpPr>
                        <a:xfrm>
                          <a:off x="0" y="0"/>
                          <a:ext cx="873760" cy="993140"/>
                          <a:chOff x="4909120" y="3283430"/>
                          <a:chExt cx="873125" cy="99250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14:paraId="7A167221" w14:textId="77777777" w:rsidR="001A0AC3" w:rsidRDefault="001A0AC3">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5" name="Freeform 5"/>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6" name="Freeform 6"/>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7" name="Freeform 7"/>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9" name="Freeform 9"/>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10" name="Freeform 10"/>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8">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9">
                              <a:alphaModFix/>
                            </a:blip>
                            <a:srcRect/>
                            <a:stretch/>
                          </pic:blipFill>
                          <pic:spPr>
                            <a:xfrm>
                              <a:off x="796" y="670"/>
                              <a:ext cx="342" cy="259"/>
                            </a:xfrm>
                            <a:prstGeom prst="rect">
                              <a:avLst/>
                            </a:prstGeom>
                            <a:noFill/>
                            <a:ln>
                              <a:noFill/>
                            </a:ln>
                          </pic:spPr>
                        </pic:pic>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873760" cy="993140"/>
                <wp:effectExtent b="0" l="0" r="0" t="0"/>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73760" cy="993140"/>
                        </a:xfrm>
                        <a:prstGeom prst="rect"/>
                        <a:ln/>
                      </pic:spPr>
                    </pic:pic>
                  </a:graphicData>
                </a:graphic>
              </wp:inline>
            </w:drawing>
          </mc:Fallback>
        </mc:AlternateContent>
      </w:r>
      <w:r>
        <w:rPr>
          <w:rFonts w:ascii="Calibri" w:eastAsia="Calibri" w:hAnsi="Calibri" w:cs="Calibri"/>
        </w:rPr>
        <w:tab/>
      </w:r>
      <w:r>
        <w:rPr>
          <w:rFonts w:ascii="Calibri" w:eastAsia="Calibri" w:hAnsi="Calibri" w:cs="Calibri"/>
          <w:noProof/>
          <w:sz w:val="36"/>
          <w:szCs w:val="36"/>
          <w:vertAlign w:val="superscript"/>
        </w:rPr>
        <w:drawing>
          <wp:inline distT="0" distB="0" distL="0" distR="0" wp14:anchorId="618664E8" wp14:editId="7BDA0AB2">
            <wp:extent cx="1406899" cy="7620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06899" cy="762000"/>
                    </a:xfrm>
                    <a:prstGeom prst="rect">
                      <a:avLst/>
                    </a:prstGeom>
                    <a:ln/>
                  </pic:spPr>
                </pic:pic>
              </a:graphicData>
            </a:graphic>
          </wp:inline>
        </w:drawing>
      </w:r>
      <w:r>
        <w:rPr>
          <w:rFonts w:ascii="Calibri" w:eastAsia="Calibri" w:hAnsi="Calibri" w:cs="Calibri"/>
          <w:sz w:val="36"/>
          <w:szCs w:val="36"/>
          <w:vertAlign w:val="superscript"/>
        </w:rPr>
        <w:tab/>
      </w:r>
    </w:p>
    <w:p w14:paraId="17127D1E"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3B569C6C" w14:textId="77777777" w:rsidR="001A0AC3" w:rsidRDefault="00C36E13">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noProof/>
          <w:color w:val="000000"/>
        </w:rPr>
        <w:lastRenderedPageBreak/>
        <mc:AlternateContent>
          <mc:Choice Requires="wpg">
            <w:drawing>
              <wp:anchor distT="0" distB="0" distL="0" distR="0" simplePos="0" relativeHeight="251659264" behindDoc="0" locked="0" layoutInCell="1" hidden="0" allowOverlap="1" wp14:anchorId="76D93683" wp14:editId="060D3681">
                <wp:simplePos x="0" y="0"/>
                <wp:positionH relativeFrom="page">
                  <wp:posOffset>162393</wp:posOffset>
                </wp:positionH>
                <wp:positionV relativeFrom="page">
                  <wp:posOffset>2381885</wp:posOffset>
                </wp:positionV>
                <wp:extent cx="7200265" cy="8130540"/>
                <wp:effectExtent l="0" t="0" r="0" b="0"/>
                <wp:wrapSquare wrapText="bothSides" distT="0" distB="0" distL="0" distR="0"/>
                <wp:docPr id="11" name="Group 11"/>
                <wp:cNvGraphicFramePr/>
                <a:graphic xmlns:a="http://schemas.openxmlformats.org/drawingml/2006/main">
                  <a:graphicData uri="http://schemas.microsoft.com/office/word/2010/wordprocessingGroup">
                    <wpg:wgp>
                      <wpg:cNvGrpSpPr/>
                      <wpg:grpSpPr>
                        <a:xfrm>
                          <a:off x="0" y="0"/>
                          <a:ext cx="7200265" cy="8130540"/>
                          <a:chOff x="1745868" y="-590"/>
                          <a:chExt cx="7200265" cy="7560591"/>
                        </a:xfrm>
                      </wpg:grpSpPr>
                      <wpg:grpSp>
                        <wpg:cNvPr id="12" name="Group 12"/>
                        <wpg:cNvGrpSpPr/>
                        <wpg:grpSpPr>
                          <a:xfrm>
                            <a:off x="1745868" y="-590"/>
                            <a:ext cx="7200265" cy="7560591"/>
                            <a:chOff x="283" y="3750"/>
                            <a:chExt cx="11339" cy="12805"/>
                          </a:xfrm>
                        </wpg:grpSpPr>
                        <wps:wsp>
                          <wps:cNvPr id="13" name="Rectangle 13"/>
                          <wps:cNvSpPr/>
                          <wps:spPr>
                            <a:xfrm>
                              <a:off x="283" y="3751"/>
                              <a:ext cx="11325" cy="12800"/>
                            </a:xfrm>
                            <a:prstGeom prst="rect">
                              <a:avLst/>
                            </a:prstGeom>
                            <a:noFill/>
                            <a:ln>
                              <a:noFill/>
                            </a:ln>
                          </wps:spPr>
                          <wps:txbx>
                            <w:txbxContent>
                              <w:p w14:paraId="152962BE" w14:textId="77777777" w:rsidR="001A0AC3" w:rsidRDefault="001A0AC3">
                                <w:pPr>
                                  <w:spacing w:after="0" w:line="240" w:lineRule="auto"/>
                                  <w:textDirection w:val="btLr"/>
                                </w:pPr>
                              </w:p>
                            </w:txbxContent>
                          </wps:txbx>
                          <wps:bodyPr spcFirstLastPara="1" wrap="square" lIns="91425" tIns="91425" rIns="91425" bIns="91425" anchor="ctr" anchorCtr="0">
                            <a:noAutofit/>
                          </wps:bodyPr>
                        </wps:wsp>
                        <wps:wsp>
                          <wps:cNvPr id="14" name="Freeform 14"/>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5" name="Freeform 15"/>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8" name="Freeform 18"/>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9" name="Freeform 19"/>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Square wrapText="bothSides" distB="0" distT="0" distL="0" distR="0"/>
                <wp:docPr id="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7200265" cy="8130540"/>
                        </a:xfrm>
                        <a:prstGeom prst="rect"/>
                        <a:ln/>
                      </pic:spPr>
                    </pic:pic>
                  </a:graphicData>
                </a:graphic>
              </wp:anchor>
            </w:drawing>
          </mc:Fallback>
        </mc:AlternateContent>
      </w:r>
    </w:p>
    <w:p w14:paraId="04BBC1BD"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320435B8"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668DA750"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63588F3D"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577BF592"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4988B6C8" w14:textId="77777777" w:rsidR="001A0AC3" w:rsidRDefault="001A0AC3">
      <w:pPr>
        <w:widowControl w:val="0"/>
        <w:pBdr>
          <w:top w:val="nil"/>
          <w:left w:val="nil"/>
          <w:bottom w:val="nil"/>
          <w:right w:val="nil"/>
          <w:between w:val="nil"/>
        </w:pBdr>
        <w:spacing w:after="0" w:line="240" w:lineRule="auto"/>
        <w:rPr>
          <w:rFonts w:ascii="Calibri" w:eastAsia="Calibri" w:hAnsi="Calibri" w:cs="Calibri"/>
          <w:color w:val="000000"/>
        </w:rPr>
      </w:pPr>
    </w:p>
    <w:p w14:paraId="1CD90135" w14:textId="77777777" w:rsidR="001A0AC3" w:rsidRDefault="00C36E13">
      <w:pPr>
        <w:widowControl w:val="0"/>
        <w:pBdr>
          <w:top w:val="nil"/>
          <w:left w:val="nil"/>
          <w:bottom w:val="nil"/>
          <w:right w:val="nil"/>
          <w:between w:val="nil"/>
        </w:pBdr>
        <w:spacing w:after="0" w:line="849" w:lineRule="auto"/>
        <w:ind w:right="117"/>
        <w:jc w:val="center"/>
        <w:rPr>
          <w:rFonts w:ascii="Calibri" w:eastAsia="Calibri" w:hAnsi="Calibri" w:cs="Calibri"/>
          <w:color w:val="FFFFFF"/>
        </w:rPr>
      </w:pPr>
      <w:r>
        <w:rPr>
          <w:rFonts w:ascii="Calibri" w:eastAsia="Calibri" w:hAnsi="Calibri" w:cs="Calibri"/>
          <w:color w:val="FFFFFF"/>
          <w:sz w:val="78"/>
          <w:szCs w:val="78"/>
        </w:rPr>
        <w:lastRenderedPageBreak/>
        <w:t>PARENT PARTNERSHIP POLICY</w:t>
      </w:r>
    </w:p>
    <w:p w14:paraId="4C100CF8" w14:textId="77777777" w:rsidR="001A0AC3" w:rsidRDefault="001A0AC3">
      <w:pPr>
        <w:widowControl w:val="0"/>
        <w:pBdr>
          <w:top w:val="nil"/>
          <w:left w:val="nil"/>
          <w:bottom w:val="nil"/>
          <w:right w:val="nil"/>
          <w:between w:val="nil"/>
        </w:pBdr>
        <w:spacing w:after="0" w:line="849" w:lineRule="auto"/>
        <w:ind w:right="117"/>
        <w:jc w:val="right"/>
        <w:rPr>
          <w:rFonts w:ascii="Calibri" w:eastAsia="Calibri" w:hAnsi="Calibri" w:cs="Calibri"/>
          <w:color w:val="000000"/>
        </w:rPr>
      </w:pPr>
    </w:p>
    <w:p w14:paraId="1ECE6135" w14:textId="77777777" w:rsidR="001A0AC3" w:rsidRDefault="001A0AC3">
      <w:pPr>
        <w:rPr>
          <w:rFonts w:ascii="Calibri" w:eastAsia="Calibri" w:hAnsi="Calibri" w:cs="Calibri"/>
        </w:rPr>
      </w:pPr>
    </w:p>
    <w:p w14:paraId="6E74034C" w14:textId="77777777" w:rsidR="001A0AC3" w:rsidRDefault="001A0AC3">
      <w:pPr>
        <w:rPr>
          <w:rFonts w:ascii="Calibri" w:eastAsia="Calibri" w:hAnsi="Calibri" w:cs="Calibri"/>
        </w:rPr>
      </w:pPr>
    </w:p>
    <w:p w14:paraId="73AF5AAA" w14:textId="77777777" w:rsidR="001A0AC3" w:rsidRDefault="001A0AC3">
      <w:pPr>
        <w:rPr>
          <w:rFonts w:ascii="Calibri" w:eastAsia="Calibri" w:hAnsi="Calibri" w:cs="Calibri"/>
        </w:rPr>
      </w:pPr>
    </w:p>
    <w:p w14:paraId="293626DE" w14:textId="77777777" w:rsidR="001A0AC3" w:rsidRDefault="001A0AC3">
      <w:pPr>
        <w:rPr>
          <w:rFonts w:ascii="Calibri" w:eastAsia="Calibri" w:hAnsi="Calibri" w:cs="Calibri"/>
        </w:rPr>
      </w:pPr>
    </w:p>
    <w:p w14:paraId="1D7DD6E9" w14:textId="77777777" w:rsidR="001A0AC3" w:rsidRDefault="001A0AC3">
      <w:pPr>
        <w:rPr>
          <w:rFonts w:ascii="Calibri" w:eastAsia="Calibri" w:hAnsi="Calibri" w:cs="Calibri"/>
        </w:rPr>
      </w:pPr>
    </w:p>
    <w:p w14:paraId="7FAA6E53" w14:textId="77777777" w:rsidR="001A0AC3" w:rsidRDefault="001A0AC3">
      <w:pPr>
        <w:rPr>
          <w:rFonts w:ascii="Calibri" w:eastAsia="Calibri" w:hAnsi="Calibri" w:cs="Calibri"/>
        </w:rPr>
      </w:pPr>
    </w:p>
    <w:p w14:paraId="48576382" w14:textId="77777777" w:rsidR="001A0AC3" w:rsidRDefault="001A0AC3">
      <w:pPr>
        <w:rPr>
          <w:rFonts w:ascii="Calibri" w:eastAsia="Calibri" w:hAnsi="Calibri" w:cs="Calibri"/>
        </w:rPr>
      </w:pPr>
    </w:p>
    <w:p w14:paraId="5B9147B8" w14:textId="77777777" w:rsidR="001A0AC3" w:rsidRDefault="001A0AC3">
      <w:pPr>
        <w:rPr>
          <w:rFonts w:ascii="Calibri" w:eastAsia="Calibri" w:hAnsi="Calibri" w:cs="Calibri"/>
        </w:rPr>
      </w:pPr>
    </w:p>
    <w:p w14:paraId="6F794159" w14:textId="77777777" w:rsidR="001A0AC3" w:rsidRDefault="001A0AC3">
      <w:pPr>
        <w:rPr>
          <w:rFonts w:ascii="Calibri" w:eastAsia="Calibri" w:hAnsi="Calibri" w:cs="Calibri"/>
        </w:rPr>
      </w:pPr>
    </w:p>
    <w:p w14:paraId="19CCD591" w14:textId="77777777" w:rsidR="001A0AC3" w:rsidRDefault="001A0AC3">
      <w:pPr>
        <w:rPr>
          <w:rFonts w:ascii="Calibri" w:eastAsia="Calibri" w:hAnsi="Calibri" w:cs="Calibri"/>
        </w:rPr>
      </w:pPr>
    </w:p>
    <w:p w14:paraId="6229D43F" w14:textId="77777777" w:rsidR="001A0AC3" w:rsidRDefault="001A0AC3">
      <w:pPr>
        <w:rPr>
          <w:rFonts w:ascii="Calibri" w:eastAsia="Calibri" w:hAnsi="Calibri" w:cs="Calibri"/>
        </w:rPr>
      </w:pPr>
    </w:p>
    <w:p w14:paraId="79C0540B" w14:textId="77777777" w:rsidR="001A0AC3" w:rsidRDefault="001A0AC3">
      <w:pPr>
        <w:rPr>
          <w:rFonts w:ascii="Calibri" w:eastAsia="Calibri" w:hAnsi="Calibri" w:cs="Calibri"/>
        </w:rPr>
      </w:pPr>
    </w:p>
    <w:p w14:paraId="62651E0F" w14:textId="77777777" w:rsidR="001A0AC3" w:rsidRDefault="001A0AC3">
      <w:pPr>
        <w:rPr>
          <w:rFonts w:ascii="Calibri" w:eastAsia="Calibri" w:hAnsi="Calibri" w:cs="Calibri"/>
        </w:rPr>
      </w:pPr>
    </w:p>
    <w:p w14:paraId="5C3F0D39" w14:textId="77777777" w:rsidR="001A0AC3" w:rsidRDefault="001A0AC3">
      <w:pPr>
        <w:rPr>
          <w:rFonts w:ascii="Calibri" w:eastAsia="Calibri" w:hAnsi="Calibri" w:cs="Calibri"/>
        </w:rPr>
      </w:pPr>
    </w:p>
    <w:p w14:paraId="79EB337F" w14:textId="77777777" w:rsidR="001A0AC3" w:rsidRDefault="001A0AC3">
      <w:pPr>
        <w:rPr>
          <w:rFonts w:ascii="Calibri" w:eastAsia="Calibri" w:hAnsi="Calibri" w:cs="Calibri"/>
        </w:rPr>
      </w:pPr>
    </w:p>
    <w:p w14:paraId="4F238FA3" w14:textId="77777777" w:rsidR="001A0AC3" w:rsidRDefault="001A0AC3">
      <w:pPr>
        <w:rPr>
          <w:rFonts w:ascii="Calibri" w:eastAsia="Calibri" w:hAnsi="Calibri" w:cs="Calibri"/>
        </w:rPr>
      </w:pPr>
    </w:p>
    <w:p w14:paraId="224A4DD6" w14:textId="77777777" w:rsidR="001A0AC3" w:rsidRDefault="001A0AC3">
      <w:pPr>
        <w:spacing w:before="280" w:after="280"/>
        <w:rPr>
          <w:rFonts w:ascii="Calibri" w:eastAsia="Calibri" w:hAnsi="Calibri" w:cs="Calibri"/>
          <w:b/>
          <w:color w:val="7030A0"/>
        </w:rPr>
      </w:pPr>
    </w:p>
    <w:p w14:paraId="1798DA9E" w14:textId="77777777" w:rsidR="001A0AC3" w:rsidRDefault="001A0AC3">
      <w:pPr>
        <w:spacing w:before="280" w:after="280"/>
        <w:rPr>
          <w:rFonts w:ascii="Calibri" w:eastAsia="Calibri" w:hAnsi="Calibri" w:cs="Calibri"/>
          <w:b/>
          <w:color w:val="7030A0"/>
        </w:rPr>
      </w:pPr>
    </w:p>
    <w:p w14:paraId="5E07AB00" w14:textId="77777777" w:rsidR="001A0AC3" w:rsidRDefault="00C36E13">
      <w:pPr>
        <w:pStyle w:val="Heading2"/>
        <w:numPr>
          <w:ilvl w:val="0"/>
          <w:numId w:val="10"/>
        </w:numPr>
        <w:rPr>
          <w:b/>
          <w:color w:val="7030A0"/>
          <w:sz w:val="22"/>
          <w:szCs w:val="22"/>
        </w:rPr>
      </w:pPr>
      <w:bookmarkStart w:id="1" w:name="_gjdgxs" w:colFirst="0" w:colLast="0"/>
      <w:bookmarkEnd w:id="1"/>
      <w:r>
        <w:rPr>
          <w:b/>
          <w:color w:val="7030A0"/>
          <w:sz w:val="22"/>
          <w:szCs w:val="22"/>
        </w:rPr>
        <w:t xml:space="preserve">INTRODUCTION </w:t>
      </w:r>
    </w:p>
    <w:p w14:paraId="67380367" w14:textId="77777777" w:rsidR="001A0AC3" w:rsidRDefault="001A0AC3">
      <w:pPr>
        <w:pStyle w:val="Heading2"/>
        <w:rPr>
          <w:b/>
          <w:color w:val="7030A0"/>
          <w:sz w:val="22"/>
          <w:szCs w:val="22"/>
        </w:rPr>
      </w:pPr>
      <w:bookmarkStart w:id="2" w:name="_30j0zll" w:colFirst="0" w:colLast="0"/>
      <w:bookmarkEnd w:id="2"/>
    </w:p>
    <w:p w14:paraId="6AE76F8A"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 the Heights Blackburn we recognise the importance of and value parental involvement in the life of the school. Throughout this policy the term parent is used to refer to parents, guardians and carers. We believe that education is a collaborative enterprise involving amongst others, parents, staff and pupils. As a school we are therefore committed to establishing and maintaining an effective and purposeful working relationship with the school and home.</w:t>
      </w:r>
    </w:p>
    <w:p w14:paraId="4BAEFB44"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12EA3C8B"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aims of the Parent Partnership Policy are to plan and implement strategies, and construct and manage systems which support and further the partnership between the Heights Blackburn and parents.</w:t>
      </w:r>
    </w:p>
    <w:p w14:paraId="3F2155FF"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7CECE5A2"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“It’s what parents do rather than who they are that counts” (Charles Desforge)</w:t>
      </w:r>
    </w:p>
    <w:p w14:paraId="27327B6D"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6B5DCF0"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“Parental involvement in a child’s education can be a more powerful force in learning then family background and parents’ education level, and contributes to no less than 10% or variation in achievement”. (DfES 1999)</w:t>
      </w:r>
    </w:p>
    <w:p w14:paraId="19E9C2F3" w14:textId="77777777" w:rsidR="001A0AC3" w:rsidRDefault="001A0AC3"/>
    <w:p w14:paraId="37E89D00" w14:textId="77777777" w:rsidR="001A0AC3" w:rsidRDefault="00C36E13">
      <w:pPr>
        <w:pStyle w:val="Heading2"/>
        <w:numPr>
          <w:ilvl w:val="0"/>
          <w:numId w:val="9"/>
        </w:numPr>
        <w:rPr>
          <w:b/>
          <w:color w:val="7030A0"/>
          <w:sz w:val="22"/>
          <w:szCs w:val="22"/>
        </w:rPr>
      </w:pPr>
      <w:bookmarkStart w:id="3" w:name="_1fob9te" w:colFirst="0" w:colLast="0"/>
      <w:bookmarkEnd w:id="3"/>
      <w:r>
        <w:rPr>
          <w:b/>
          <w:color w:val="7030A0"/>
          <w:sz w:val="22"/>
          <w:szCs w:val="22"/>
        </w:rPr>
        <w:tab/>
        <w:t xml:space="preserve">AIMS </w:t>
      </w:r>
    </w:p>
    <w:p w14:paraId="71DBCFBB" w14:textId="77777777" w:rsidR="001A0AC3" w:rsidRDefault="001A0AC3"/>
    <w:p w14:paraId="18BD24C2" w14:textId="77777777" w:rsidR="001A0AC3" w:rsidRDefault="00C36E13">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To develop good communications with parents and to fully inform them about what is happening in school</w:t>
      </w:r>
    </w:p>
    <w:p w14:paraId="2B37E8A4" w14:textId="77777777" w:rsidR="001A0AC3" w:rsidRDefault="00C36E13">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To actively involve parents in the education and progress of their school</w:t>
      </w:r>
    </w:p>
    <w:p w14:paraId="1AE49DF8" w14:textId="77777777" w:rsidR="001A0AC3" w:rsidRDefault="00C36E13">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To make good use of parents’ expertise and willingness to enhance their own learning and that of their child and other children and to try and actively involve them in school life</w:t>
      </w:r>
    </w:p>
    <w:p w14:paraId="4F8CE405" w14:textId="77777777" w:rsidR="001A0AC3" w:rsidRDefault="00C36E13">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To establish the views and opinions of parents of the school and act upon them if possible</w:t>
      </w:r>
    </w:p>
    <w:p w14:paraId="6B14851B"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D434F3A"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It is known that:</w:t>
      </w:r>
    </w:p>
    <w:p w14:paraId="6A4325A1" w14:textId="77777777" w:rsidR="001A0AC3" w:rsidRDefault="00C36E13">
      <w:pPr>
        <w:numPr>
          <w:ilvl w:val="0"/>
          <w:numId w:val="1"/>
        </w:numPr>
        <w:pBdr>
          <w:top w:val="nil"/>
          <w:left w:val="nil"/>
          <w:bottom w:val="nil"/>
          <w:right w:val="nil"/>
          <w:between w:val="nil"/>
        </w:pBdr>
        <w:spacing w:after="0" w:line="240" w:lineRule="auto"/>
        <w:rPr>
          <w:color w:val="000000"/>
        </w:rPr>
      </w:pPr>
      <w:r>
        <w:rPr>
          <w:rFonts w:ascii="Calibri" w:eastAsia="Calibri" w:hAnsi="Calibri" w:cs="Calibri"/>
          <w:color w:val="000000"/>
        </w:rPr>
        <w:t>Parents/carers are usually the most important influence in a child’s life. Any educational initiative can only be fully effective if there is partnership between parents, children and providers</w:t>
      </w:r>
    </w:p>
    <w:p w14:paraId="2D078F38" w14:textId="77777777" w:rsidR="001A0AC3" w:rsidRDefault="00C36E13">
      <w:pPr>
        <w:numPr>
          <w:ilvl w:val="0"/>
          <w:numId w:val="1"/>
        </w:numPr>
        <w:pBdr>
          <w:top w:val="nil"/>
          <w:left w:val="nil"/>
          <w:bottom w:val="nil"/>
          <w:right w:val="nil"/>
          <w:between w:val="nil"/>
        </w:pBdr>
        <w:spacing w:after="0" w:line="240" w:lineRule="auto"/>
        <w:rPr>
          <w:color w:val="000000"/>
        </w:rPr>
      </w:pPr>
      <w:r>
        <w:rPr>
          <w:rFonts w:ascii="Calibri" w:eastAsia="Calibri" w:hAnsi="Calibri" w:cs="Calibri"/>
          <w:color w:val="000000"/>
        </w:rPr>
        <w:t>Parents want their child to succeed</w:t>
      </w:r>
    </w:p>
    <w:p w14:paraId="160E293E" w14:textId="77777777" w:rsidR="001A0AC3" w:rsidRDefault="00C36E13">
      <w:pPr>
        <w:numPr>
          <w:ilvl w:val="0"/>
          <w:numId w:val="1"/>
        </w:numPr>
        <w:pBdr>
          <w:top w:val="nil"/>
          <w:left w:val="nil"/>
          <w:bottom w:val="nil"/>
          <w:right w:val="nil"/>
          <w:between w:val="nil"/>
        </w:pBdr>
        <w:spacing w:after="0" w:line="240" w:lineRule="auto"/>
        <w:rPr>
          <w:color w:val="000000"/>
        </w:rPr>
      </w:pPr>
      <w:r>
        <w:rPr>
          <w:rFonts w:ascii="Calibri" w:eastAsia="Calibri" w:hAnsi="Calibri" w:cs="Calibri"/>
          <w:color w:val="000000"/>
        </w:rPr>
        <w:t>Children need educational and emotional support if they are to succeed. Parents need to be able to provide this effectively</w:t>
      </w:r>
    </w:p>
    <w:p w14:paraId="3850F775" w14:textId="77777777" w:rsidR="001A0AC3" w:rsidRDefault="00C36E13">
      <w:pPr>
        <w:numPr>
          <w:ilvl w:val="0"/>
          <w:numId w:val="1"/>
        </w:numPr>
        <w:pBdr>
          <w:top w:val="nil"/>
          <w:left w:val="nil"/>
          <w:bottom w:val="nil"/>
          <w:right w:val="nil"/>
          <w:between w:val="nil"/>
        </w:pBdr>
        <w:spacing w:after="0" w:line="240" w:lineRule="auto"/>
        <w:rPr>
          <w:color w:val="000000"/>
        </w:rPr>
      </w:pPr>
      <w:r>
        <w:rPr>
          <w:rFonts w:ascii="Calibri" w:eastAsia="Calibri" w:hAnsi="Calibri" w:cs="Calibri"/>
          <w:color w:val="000000"/>
        </w:rPr>
        <w:t>Many parents have missed the opportunity of furthering their education and training</w:t>
      </w:r>
    </w:p>
    <w:p w14:paraId="1532055E" w14:textId="77777777" w:rsidR="001A0AC3" w:rsidRDefault="00C36E13">
      <w:pPr>
        <w:numPr>
          <w:ilvl w:val="0"/>
          <w:numId w:val="1"/>
        </w:numPr>
        <w:pBdr>
          <w:top w:val="nil"/>
          <w:left w:val="nil"/>
          <w:bottom w:val="nil"/>
          <w:right w:val="nil"/>
          <w:between w:val="nil"/>
        </w:pBdr>
        <w:spacing w:after="0" w:line="240" w:lineRule="auto"/>
        <w:rPr>
          <w:color w:val="000000"/>
        </w:rPr>
      </w:pPr>
      <w:r>
        <w:rPr>
          <w:rFonts w:ascii="Calibri" w:eastAsia="Calibri" w:hAnsi="Calibri" w:cs="Calibri"/>
          <w:color w:val="000000"/>
        </w:rPr>
        <w:t>The school is a resource for the community it serve</w:t>
      </w:r>
    </w:p>
    <w:p w14:paraId="3B04B407" w14:textId="77777777" w:rsidR="001A0AC3" w:rsidRDefault="001A0AC3">
      <w:pPr>
        <w:pBdr>
          <w:top w:val="nil"/>
          <w:left w:val="nil"/>
          <w:bottom w:val="nil"/>
          <w:right w:val="nil"/>
          <w:between w:val="nil"/>
        </w:pBdr>
        <w:spacing w:after="0" w:line="240" w:lineRule="auto"/>
        <w:rPr>
          <w:rFonts w:ascii="Calibri" w:eastAsia="Calibri" w:hAnsi="Calibri" w:cs="Calibri"/>
          <w:color w:val="000000"/>
        </w:rPr>
      </w:pPr>
    </w:p>
    <w:p w14:paraId="3E7B31F5"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Overall, this policy will:</w:t>
      </w:r>
    </w:p>
    <w:p w14:paraId="17384D70" w14:textId="77777777" w:rsidR="001A0AC3" w:rsidRDefault="00C36E13">
      <w:pPr>
        <w:numPr>
          <w:ilvl w:val="0"/>
          <w:numId w:val="2"/>
        </w:numPr>
        <w:pBdr>
          <w:top w:val="nil"/>
          <w:left w:val="nil"/>
          <w:bottom w:val="nil"/>
          <w:right w:val="nil"/>
          <w:between w:val="nil"/>
        </w:pBdr>
        <w:spacing w:after="0" w:line="240" w:lineRule="auto"/>
        <w:rPr>
          <w:color w:val="000000"/>
        </w:rPr>
      </w:pPr>
      <w:r>
        <w:rPr>
          <w:rFonts w:ascii="Calibri" w:eastAsia="Calibri" w:hAnsi="Calibri" w:cs="Calibri"/>
          <w:color w:val="000000"/>
        </w:rPr>
        <w:t>Establish a framework for working with parents to ensure all parents/students have the needs, development and progress of the students at heart</w:t>
      </w:r>
    </w:p>
    <w:p w14:paraId="65FF7576" w14:textId="77777777" w:rsidR="001A0AC3" w:rsidRDefault="00C36E13">
      <w:pPr>
        <w:numPr>
          <w:ilvl w:val="0"/>
          <w:numId w:val="2"/>
        </w:numPr>
        <w:pBdr>
          <w:top w:val="nil"/>
          <w:left w:val="nil"/>
          <w:bottom w:val="nil"/>
          <w:right w:val="nil"/>
          <w:between w:val="nil"/>
        </w:pBdr>
        <w:spacing w:after="0" w:line="240" w:lineRule="auto"/>
        <w:rPr>
          <w:color w:val="000000"/>
        </w:rPr>
      </w:pPr>
      <w:r>
        <w:rPr>
          <w:rFonts w:ascii="Calibri" w:eastAsia="Calibri" w:hAnsi="Calibri" w:cs="Calibri"/>
          <w:color w:val="000000"/>
        </w:rPr>
        <w:t>Indicate ways in which the school can promote a positive working partnership with parents and involve them fully in school life and in the community</w:t>
      </w:r>
    </w:p>
    <w:p w14:paraId="144A1D6A" w14:textId="77777777" w:rsidR="001A0AC3" w:rsidRDefault="00C36E13">
      <w:pPr>
        <w:numPr>
          <w:ilvl w:val="0"/>
          <w:numId w:val="2"/>
        </w:numPr>
        <w:pBdr>
          <w:top w:val="nil"/>
          <w:left w:val="nil"/>
          <w:bottom w:val="nil"/>
          <w:right w:val="nil"/>
          <w:between w:val="nil"/>
        </w:pBdr>
        <w:spacing w:after="0" w:line="240" w:lineRule="auto"/>
        <w:rPr>
          <w:color w:val="000000"/>
        </w:rPr>
      </w:pPr>
      <w:r>
        <w:rPr>
          <w:rFonts w:ascii="Calibri" w:eastAsia="Calibri" w:hAnsi="Calibri" w:cs="Calibri"/>
          <w:color w:val="000000"/>
        </w:rPr>
        <w:t>Assist in promoting a school-wide culture of partnership</w:t>
      </w:r>
    </w:p>
    <w:p w14:paraId="7A573469"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7E82963A" w14:textId="77777777" w:rsidR="001A0AC3" w:rsidRDefault="00C36E13">
      <w:pPr>
        <w:rPr>
          <w:rFonts w:ascii="Calibri" w:eastAsia="Calibri" w:hAnsi="Calibri" w:cs="Calibri"/>
        </w:rPr>
      </w:pPr>
      <w:r>
        <w:lastRenderedPageBreak/>
        <w:br w:type="page"/>
      </w:r>
    </w:p>
    <w:p w14:paraId="72CA3976" w14:textId="77777777" w:rsidR="001A0AC3" w:rsidRDefault="001A0AC3">
      <w:pPr>
        <w:pBdr>
          <w:top w:val="nil"/>
          <w:left w:val="nil"/>
          <w:bottom w:val="nil"/>
          <w:right w:val="nil"/>
          <w:between w:val="nil"/>
        </w:pBdr>
        <w:spacing w:after="0" w:line="240" w:lineRule="auto"/>
        <w:rPr>
          <w:rFonts w:ascii="Calibri" w:eastAsia="Calibri" w:hAnsi="Calibri" w:cs="Calibri"/>
          <w:color w:val="000000"/>
        </w:rPr>
      </w:pPr>
    </w:p>
    <w:p w14:paraId="530B5096"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This commitment to working with parents will aim to improve outcomes for students. </w:t>
      </w:r>
    </w:p>
    <w:p w14:paraId="741F79E8" w14:textId="77777777" w:rsidR="001A0AC3" w:rsidRDefault="00C36E13">
      <w:pPr>
        <w:numPr>
          <w:ilvl w:val="0"/>
          <w:numId w:val="3"/>
        </w:numPr>
        <w:pBdr>
          <w:top w:val="nil"/>
          <w:left w:val="nil"/>
          <w:bottom w:val="nil"/>
          <w:right w:val="nil"/>
          <w:between w:val="nil"/>
        </w:pBdr>
        <w:spacing w:after="0" w:line="240" w:lineRule="auto"/>
        <w:rPr>
          <w:color w:val="000000"/>
        </w:rPr>
      </w:pPr>
      <w:r>
        <w:rPr>
          <w:rFonts w:ascii="Calibri" w:eastAsia="Calibri" w:hAnsi="Calibri" w:cs="Calibri"/>
          <w:color w:val="000000"/>
        </w:rPr>
        <w:t>Pupil attendance and punctuality</w:t>
      </w:r>
    </w:p>
    <w:p w14:paraId="7694BD4D" w14:textId="77777777" w:rsidR="001A0AC3" w:rsidRDefault="00C36E13">
      <w:pPr>
        <w:numPr>
          <w:ilvl w:val="0"/>
          <w:numId w:val="3"/>
        </w:numPr>
        <w:pBdr>
          <w:top w:val="nil"/>
          <w:left w:val="nil"/>
          <w:bottom w:val="nil"/>
          <w:right w:val="nil"/>
          <w:between w:val="nil"/>
        </w:pBdr>
        <w:spacing w:after="0" w:line="240" w:lineRule="auto"/>
        <w:rPr>
          <w:color w:val="000000"/>
        </w:rPr>
      </w:pPr>
      <w:r>
        <w:rPr>
          <w:rFonts w:ascii="Calibri" w:eastAsia="Calibri" w:hAnsi="Calibri" w:cs="Calibri"/>
          <w:color w:val="000000"/>
        </w:rPr>
        <w:t>Student behaviour and attitude to learning</w:t>
      </w:r>
    </w:p>
    <w:p w14:paraId="432F3546" w14:textId="77777777" w:rsidR="001A0AC3" w:rsidRDefault="00C36E13">
      <w:pPr>
        <w:numPr>
          <w:ilvl w:val="0"/>
          <w:numId w:val="3"/>
        </w:numPr>
        <w:pBdr>
          <w:top w:val="nil"/>
          <w:left w:val="nil"/>
          <w:bottom w:val="nil"/>
          <w:right w:val="nil"/>
          <w:between w:val="nil"/>
        </w:pBdr>
        <w:spacing w:after="0" w:line="240" w:lineRule="auto"/>
        <w:rPr>
          <w:color w:val="000000"/>
        </w:rPr>
      </w:pPr>
      <w:r>
        <w:rPr>
          <w:rFonts w:ascii="Calibri" w:eastAsia="Calibri" w:hAnsi="Calibri" w:cs="Calibri"/>
          <w:color w:val="000000"/>
        </w:rPr>
        <w:t xml:space="preserve">External assessments </w:t>
      </w:r>
    </w:p>
    <w:p w14:paraId="051B937A"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DF56905"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To develop good communication and fully inform parents about what is happening in the school we will:</w:t>
      </w:r>
    </w:p>
    <w:p w14:paraId="1ACA930D" w14:textId="77777777" w:rsidR="001A0AC3" w:rsidRDefault="00C36E13">
      <w:pPr>
        <w:numPr>
          <w:ilvl w:val="0"/>
          <w:numId w:val="4"/>
        </w:numPr>
        <w:pBdr>
          <w:top w:val="nil"/>
          <w:left w:val="nil"/>
          <w:bottom w:val="nil"/>
          <w:right w:val="nil"/>
          <w:between w:val="nil"/>
        </w:pBdr>
        <w:spacing w:after="0" w:line="240" w:lineRule="auto"/>
        <w:rPr>
          <w:color w:val="000000"/>
        </w:rPr>
      </w:pPr>
      <w:r>
        <w:rPr>
          <w:rFonts w:ascii="Calibri" w:eastAsia="Calibri" w:hAnsi="Calibri" w:cs="Calibri"/>
          <w:color w:val="000000"/>
        </w:rPr>
        <w:t>Make letters, school prospectus and key policies “user friendly”, useful and informative</w:t>
      </w:r>
    </w:p>
    <w:p w14:paraId="68780FF8" w14:textId="77777777" w:rsidR="001A0AC3" w:rsidRDefault="00C36E13">
      <w:pPr>
        <w:numPr>
          <w:ilvl w:val="0"/>
          <w:numId w:val="4"/>
        </w:numPr>
        <w:pBdr>
          <w:top w:val="nil"/>
          <w:left w:val="nil"/>
          <w:bottom w:val="nil"/>
          <w:right w:val="nil"/>
          <w:between w:val="nil"/>
        </w:pBdr>
        <w:spacing w:after="0" w:line="240" w:lineRule="auto"/>
        <w:rPr>
          <w:color w:val="000000"/>
        </w:rPr>
      </w:pPr>
      <w:r>
        <w:rPr>
          <w:rFonts w:ascii="Calibri" w:eastAsia="Calibri" w:hAnsi="Calibri" w:cs="Calibri"/>
          <w:color w:val="000000"/>
        </w:rPr>
        <w:t>Make parents aware of information such as; key dates and events through letters, twitter, emails and text messages.</w:t>
      </w:r>
    </w:p>
    <w:p w14:paraId="61098A6A" w14:textId="77777777" w:rsidR="001A0AC3" w:rsidRDefault="00C36E13">
      <w:pPr>
        <w:numPr>
          <w:ilvl w:val="0"/>
          <w:numId w:val="4"/>
        </w:numPr>
        <w:pBdr>
          <w:top w:val="nil"/>
          <w:left w:val="nil"/>
          <w:bottom w:val="nil"/>
          <w:right w:val="nil"/>
          <w:between w:val="nil"/>
        </w:pBdr>
        <w:spacing w:after="0" w:line="240" w:lineRule="auto"/>
        <w:rPr>
          <w:color w:val="000000"/>
        </w:rPr>
      </w:pPr>
      <w:r>
        <w:rPr>
          <w:rFonts w:ascii="Calibri" w:eastAsia="Calibri" w:hAnsi="Calibri" w:cs="Calibri"/>
          <w:color w:val="000000"/>
        </w:rPr>
        <w:t xml:space="preserve">Hold parent open days / evenings </w:t>
      </w:r>
    </w:p>
    <w:p w14:paraId="460FDEDF" w14:textId="77777777" w:rsidR="001A0AC3" w:rsidRDefault="00C36E13">
      <w:pPr>
        <w:numPr>
          <w:ilvl w:val="0"/>
          <w:numId w:val="4"/>
        </w:numPr>
        <w:pBdr>
          <w:top w:val="nil"/>
          <w:left w:val="nil"/>
          <w:bottom w:val="nil"/>
          <w:right w:val="nil"/>
          <w:between w:val="nil"/>
        </w:pBdr>
        <w:spacing w:after="0" w:line="240" w:lineRule="auto"/>
        <w:rPr>
          <w:color w:val="000000"/>
        </w:rPr>
      </w:pPr>
      <w:r>
        <w:rPr>
          <w:rFonts w:ascii="Calibri" w:eastAsia="Calibri" w:hAnsi="Calibri" w:cs="Calibri"/>
          <w:color w:val="000000"/>
        </w:rPr>
        <w:t>Display key information on the school website and around school</w:t>
      </w:r>
    </w:p>
    <w:p w14:paraId="69E5ED19"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4C5BAFD"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To actively involve parents in the education and progress of their child we will:</w:t>
      </w:r>
    </w:p>
    <w:p w14:paraId="20A34CC3" w14:textId="77777777" w:rsidR="001A0AC3" w:rsidRDefault="00C36E13">
      <w:pPr>
        <w:numPr>
          <w:ilvl w:val="0"/>
          <w:numId w:val="6"/>
        </w:numPr>
        <w:pBdr>
          <w:top w:val="nil"/>
          <w:left w:val="nil"/>
          <w:bottom w:val="nil"/>
          <w:right w:val="nil"/>
          <w:between w:val="nil"/>
        </w:pBdr>
        <w:spacing w:after="0" w:line="240" w:lineRule="auto"/>
        <w:rPr>
          <w:color w:val="000000"/>
        </w:rPr>
      </w:pPr>
      <w:r>
        <w:rPr>
          <w:rFonts w:ascii="Calibri" w:eastAsia="Calibri" w:hAnsi="Calibri" w:cs="Calibri"/>
          <w:color w:val="000000"/>
        </w:rPr>
        <w:t>Hold parent consultation days</w:t>
      </w:r>
    </w:p>
    <w:p w14:paraId="33C487F1" w14:textId="77777777" w:rsidR="001A0AC3" w:rsidRDefault="00C36E13">
      <w:pPr>
        <w:numPr>
          <w:ilvl w:val="0"/>
          <w:numId w:val="6"/>
        </w:numPr>
        <w:pBdr>
          <w:top w:val="nil"/>
          <w:left w:val="nil"/>
          <w:bottom w:val="nil"/>
          <w:right w:val="nil"/>
          <w:between w:val="nil"/>
        </w:pBdr>
        <w:spacing w:after="0" w:line="240" w:lineRule="auto"/>
        <w:rPr>
          <w:color w:val="000000"/>
        </w:rPr>
      </w:pPr>
      <w:r>
        <w:rPr>
          <w:rFonts w:ascii="Calibri" w:eastAsia="Calibri" w:hAnsi="Calibri" w:cs="Calibri"/>
          <w:color w:val="000000"/>
        </w:rPr>
        <w:t>Send home annual reports</w:t>
      </w:r>
    </w:p>
    <w:p w14:paraId="159FFDBF" w14:textId="77777777" w:rsidR="001A0AC3" w:rsidRDefault="00C36E13">
      <w:pPr>
        <w:numPr>
          <w:ilvl w:val="0"/>
          <w:numId w:val="6"/>
        </w:numPr>
        <w:pBdr>
          <w:top w:val="nil"/>
          <w:left w:val="nil"/>
          <w:bottom w:val="nil"/>
          <w:right w:val="nil"/>
          <w:between w:val="nil"/>
        </w:pBdr>
        <w:spacing w:after="0" w:line="240" w:lineRule="auto"/>
        <w:rPr>
          <w:color w:val="000000"/>
        </w:rPr>
      </w:pPr>
      <w:r>
        <w:rPr>
          <w:rFonts w:ascii="Calibri" w:eastAsia="Calibri" w:hAnsi="Calibri" w:cs="Calibri"/>
          <w:color w:val="000000"/>
        </w:rPr>
        <w:t>Encourage involve of parents in extra-curricular activities</w:t>
      </w:r>
    </w:p>
    <w:p w14:paraId="35D65005" w14:textId="77777777" w:rsidR="001A0AC3" w:rsidRDefault="00C36E13">
      <w:pPr>
        <w:numPr>
          <w:ilvl w:val="0"/>
          <w:numId w:val="6"/>
        </w:numPr>
        <w:pBdr>
          <w:top w:val="nil"/>
          <w:left w:val="nil"/>
          <w:bottom w:val="nil"/>
          <w:right w:val="nil"/>
          <w:between w:val="nil"/>
        </w:pBdr>
        <w:spacing w:after="0" w:line="240" w:lineRule="auto"/>
        <w:rPr>
          <w:color w:val="000000"/>
        </w:rPr>
      </w:pPr>
      <w:r>
        <w:rPr>
          <w:rFonts w:ascii="Calibri" w:eastAsia="Calibri" w:hAnsi="Calibri" w:cs="Calibri"/>
          <w:color w:val="000000"/>
        </w:rPr>
        <w:t>Offer informal discussions with members of staff</w:t>
      </w:r>
    </w:p>
    <w:p w14:paraId="79C89C2A"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01BFAFC"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To make good use of parents’ expertise and willingness to enhance their own learning and that of their child and other children and to actively involve them in school life we will encourage parents to:</w:t>
      </w:r>
    </w:p>
    <w:p w14:paraId="6C78559C" w14:textId="77777777" w:rsidR="001A0AC3" w:rsidRDefault="00C36E13">
      <w:pPr>
        <w:numPr>
          <w:ilvl w:val="0"/>
          <w:numId w:val="8"/>
        </w:numPr>
        <w:pBdr>
          <w:top w:val="nil"/>
          <w:left w:val="nil"/>
          <w:bottom w:val="nil"/>
          <w:right w:val="nil"/>
          <w:between w:val="nil"/>
        </w:pBdr>
        <w:spacing w:after="0" w:line="240" w:lineRule="auto"/>
        <w:rPr>
          <w:color w:val="000000"/>
        </w:rPr>
      </w:pPr>
      <w:r>
        <w:rPr>
          <w:rFonts w:ascii="Calibri" w:eastAsia="Calibri" w:hAnsi="Calibri" w:cs="Calibri"/>
          <w:color w:val="000000"/>
        </w:rPr>
        <w:t>Volunteer to support school projects and/or become parent governors</w:t>
      </w:r>
    </w:p>
    <w:p w14:paraId="5F792720" w14:textId="77777777" w:rsidR="001A0AC3" w:rsidRDefault="00C36E13">
      <w:pPr>
        <w:numPr>
          <w:ilvl w:val="0"/>
          <w:numId w:val="8"/>
        </w:numPr>
        <w:pBdr>
          <w:top w:val="nil"/>
          <w:left w:val="nil"/>
          <w:bottom w:val="nil"/>
          <w:right w:val="nil"/>
          <w:between w:val="nil"/>
        </w:pBdr>
        <w:spacing w:after="0" w:line="240" w:lineRule="auto"/>
        <w:rPr>
          <w:color w:val="000000"/>
        </w:rPr>
      </w:pPr>
      <w:r>
        <w:rPr>
          <w:rFonts w:ascii="Calibri" w:eastAsia="Calibri" w:hAnsi="Calibri" w:cs="Calibri"/>
          <w:color w:val="000000"/>
        </w:rPr>
        <w:t>Attend school performances, events and celebrations</w:t>
      </w:r>
    </w:p>
    <w:p w14:paraId="45DECE5E" w14:textId="77777777" w:rsidR="001A0AC3" w:rsidRDefault="00C36E13">
      <w:pPr>
        <w:numPr>
          <w:ilvl w:val="0"/>
          <w:numId w:val="8"/>
        </w:numPr>
        <w:pBdr>
          <w:top w:val="nil"/>
          <w:left w:val="nil"/>
          <w:bottom w:val="nil"/>
          <w:right w:val="nil"/>
          <w:between w:val="nil"/>
        </w:pBdr>
        <w:spacing w:after="0" w:line="240" w:lineRule="auto"/>
        <w:rPr>
          <w:color w:val="000000"/>
        </w:rPr>
      </w:pPr>
      <w:r>
        <w:rPr>
          <w:rFonts w:ascii="Calibri" w:eastAsia="Calibri" w:hAnsi="Calibri" w:cs="Calibri"/>
          <w:color w:val="000000"/>
        </w:rPr>
        <w:t>Use opportunities to have informal discussions with staff members</w:t>
      </w:r>
    </w:p>
    <w:p w14:paraId="0F9FBA87"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7DC3805E"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To establish the views and opinions of parents and act upon these we will:</w:t>
      </w:r>
    </w:p>
    <w:p w14:paraId="5020803F" w14:textId="77777777" w:rsidR="001A0AC3" w:rsidRDefault="00C36E13">
      <w:pPr>
        <w:numPr>
          <w:ilvl w:val="0"/>
          <w:numId w:val="5"/>
        </w:numPr>
        <w:pBdr>
          <w:top w:val="nil"/>
          <w:left w:val="nil"/>
          <w:bottom w:val="nil"/>
          <w:right w:val="nil"/>
          <w:between w:val="nil"/>
        </w:pBdr>
        <w:spacing w:after="0" w:line="240" w:lineRule="auto"/>
        <w:rPr>
          <w:color w:val="000000"/>
        </w:rPr>
      </w:pPr>
      <w:r>
        <w:rPr>
          <w:rFonts w:ascii="Calibri" w:eastAsia="Calibri" w:hAnsi="Calibri" w:cs="Calibri"/>
          <w:color w:val="000000"/>
        </w:rPr>
        <w:t xml:space="preserve">Have regular parental questionnaires and inform parents of the results </w:t>
      </w:r>
    </w:p>
    <w:p w14:paraId="09E4D286" w14:textId="77777777" w:rsidR="001A0AC3" w:rsidRDefault="00C36E13">
      <w:pPr>
        <w:numPr>
          <w:ilvl w:val="0"/>
          <w:numId w:val="5"/>
        </w:numPr>
        <w:pBdr>
          <w:top w:val="nil"/>
          <w:left w:val="nil"/>
          <w:bottom w:val="nil"/>
          <w:right w:val="nil"/>
          <w:between w:val="nil"/>
        </w:pBdr>
        <w:spacing w:after="0" w:line="240" w:lineRule="auto"/>
        <w:rPr>
          <w:color w:val="000000"/>
        </w:rPr>
      </w:pPr>
      <w:r>
        <w:rPr>
          <w:rFonts w:ascii="Calibri" w:eastAsia="Calibri" w:hAnsi="Calibri" w:cs="Calibri"/>
          <w:color w:val="000000"/>
        </w:rPr>
        <w:t>Evaluate parental questionnaires after key events</w:t>
      </w:r>
    </w:p>
    <w:p w14:paraId="2A6D05CB" w14:textId="77777777" w:rsidR="001A0AC3" w:rsidRDefault="001A0AC3">
      <w:pPr>
        <w:pBdr>
          <w:top w:val="nil"/>
          <w:left w:val="nil"/>
          <w:bottom w:val="nil"/>
          <w:right w:val="nil"/>
          <w:between w:val="nil"/>
        </w:pBdr>
        <w:spacing w:after="0" w:line="240" w:lineRule="auto"/>
        <w:rPr>
          <w:rFonts w:ascii="Calibri" w:eastAsia="Calibri" w:hAnsi="Calibri" w:cs="Calibri"/>
          <w:color w:val="000000"/>
        </w:rPr>
      </w:pPr>
    </w:p>
    <w:p w14:paraId="33840F8B"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Home/School Partnership:</w:t>
      </w:r>
    </w:p>
    <w:p w14:paraId="6C551651"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We believe that a strong home/school partnership is key to a child’s emotional development, progress and growth as part of the community. We encourage parents to support their child’s learning at home in a variety of ways, including:</w:t>
      </w:r>
    </w:p>
    <w:p w14:paraId="174624EE" w14:textId="77777777" w:rsidR="001A0AC3" w:rsidRDefault="00C36E13">
      <w:pPr>
        <w:numPr>
          <w:ilvl w:val="0"/>
          <w:numId w:val="7"/>
        </w:numPr>
        <w:pBdr>
          <w:top w:val="nil"/>
          <w:left w:val="nil"/>
          <w:bottom w:val="nil"/>
          <w:right w:val="nil"/>
          <w:between w:val="nil"/>
        </w:pBdr>
        <w:spacing w:after="0" w:line="240" w:lineRule="auto"/>
        <w:rPr>
          <w:color w:val="000000"/>
        </w:rPr>
      </w:pPr>
      <w:r>
        <w:rPr>
          <w:rFonts w:ascii="Calibri" w:eastAsia="Calibri" w:hAnsi="Calibri" w:cs="Calibri"/>
          <w:color w:val="000000"/>
        </w:rPr>
        <w:t>Jointly signing the Home/School agreement</w:t>
      </w:r>
    </w:p>
    <w:p w14:paraId="7903698B" w14:textId="77777777" w:rsidR="001A0AC3" w:rsidRDefault="00C36E13">
      <w:pPr>
        <w:numPr>
          <w:ilvl w:val="0"/>
          <w:numId w:val="7"/>
        </w:numPr>
        <w:pBdr>
          <w:top w:val="nil"/>
          <w:left w:val="nil"/>
          <w:bottom w:val="nil"/>
          <w:right w:val="nil"/>
          <w:between w:val="nil"/>
        </w:pBdr>
        <w:spacing w:after="0" w:line="240" w:lineRule="auto"/>
        <w:rPr>
          <w:color w:val="000000"/>
        </w:rPr>
      </w:pPr>
      <w:r>
        <w:rPr>
          <w:rFonts w:ascii="Calibri" w:eastAsia="Calibri" w:hAnsi="Calibri" w:cs="Calibri"/>
          <w:color w:val="000000"/>
        </w:rPr>
        <w:t xml:space="preserve">Speaking with staff if they have any concerns regarding their child’s learning or behaviour at school or at home. </w:t>
      </w:r>
    </w:p>
    <w:p w14:paraId="12F4E459" w14:textId="77777777" w:rsidR="001A0AC3" w:rsidRDefault="001A0AC3">
      <w:pPr>
        <w:spacing w:after="274" w:line="248" w:lineRule="auto"/>
        <w:jc w:val="both"/>
        <w:rPr>
          <w:rFonts w:ascii="Calibri" w:eastAsia="Calibri" w:hAnsi="Calibri" w:cs="Calibri"/>
        </w:rPr>
      </w:pPr>
    </w:p>
    <w:p w14:paraId="57E8DEB5" w14:textId="77777777" w:rsidR="001A0AC3" w:rsidRDefault="00C36E13">
      <w:pPr>
        <w:pStyle w:val="Heading2"/>
        <w:tabs>
          <w:tab w:val="center" w:pos="2234"/>
        </w:tabs>
        <w:jc w:val="both"/>
        <w:rPr>
          <w:b/>
          <w:color w:val="7030A0"/>
          <w:sz w:val="22"/>
          <w:szCs w:val="22"/>
        </w:rPr>
      </w:pPr>
      <w:bookmarkStart w:id="4" w:name="_3znysh7" w:colFirst="0" w:colLast="0"/>
      <w:bookmarkEnd w:id="4"/>
      <w:r>
        <w:rPr>
          <w:b/>
          <w:color w:val="7030A0"/>
          <w:sz w:val="22"/>
          <w:szCs w:val="22"/>
        </w:rPr>
        <w:t xml:space="preserve">3.0         FINAL STATEMENT  </w:t>
      </w:r>
    </w:p>
    <w:p w14:paraId="1BB49E52" w14:textId="77777777" w:rsidR="001A0AC3" w:rsidRDefault="001A0AC3"/>
    <w:p w14:paraId="7B2A7E16" w14:textId="77777777" w:rsidR="001A0AC3" w:rsidRDefault="00C36E1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We are committed to the highest possible level of Partnership with Parents/Carers and are always open to new suggestions on how we can improve.  </w:t>
      </w:r>
    </w:p>
    <w:p w14:paraId="28340B14" w14:textId="77777777" w:rsidR="001A0AC3" w:rsidRDefault="001A0AC3">
      <w:pPr>
        <w:jc w:val="both"/>
        <w:rPr>
          <w:rFonts w:ascii="Calibri" w:eastAsia="Calibri" w:hAnsi="Calibri" w:cs="Calibri"/>
        </w:rPr>
      </w:pPr>
    </w:p>
    <w:sectPr w:rsidR="001A0AC3">
      <w:headerReference w:type="default" r:id="rId13"/>
      <w:footerReference w:type="even" r:id="rId14"/>
      <w:footerReference w:type="default" r:id="rId15"/>
      <w:pgSz w:w="11906" w:h="16838"/>
      <w:pgMar w:top="1440" w:right="849"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9B09" w14:textId="77777777" w:rsidR="00787E59" w:rsidRDefault="00787E59">
      <w:pPr>
        <w:spacing w:after="0" w:line="240" w:lineRule="auto"/>
      </w:pPr>
      <w:r>
        <w:separator/>
      </w:r>
    </w:p>
  </w:endnote>
  <w:endnote w:type="continuationSeparator" w:id="0">
    <w:p w14:paraId="4B454C45" w14:textId="77777777" w:rsidR="00787E59" w:rsidRDefault="0078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625A" w14:textId="77777777" w:rsidR="001A0AC3" w:rsidRDefault="00C36E1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4B691613" w14:textId="77777777" w:rsidR="001A0AC3" w:rsidRDefault="001A0AC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C8A9" w14:textId="356B5CA1" w:rsidR="001A0AC3" w:rsidRDefault="00C36E1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009DD">
      <w:rPr>
        <w:noProof/>
        <w:color w:val="000000"/>
      </w:rPr>
      <w:t>2</w:t>
    </w:r>
    <w:r>
      <w:rPr>
        <w:color w:val="000000"/>
      </w:rPr>
      <w:fldChar w:fldCharType="end"/>
    </w:r>
  </w:p>
  <w:p w14:paraId="6C68EBDC" w14:textId="77777777" w:rsidR="001A0AC3" w:rsidRDefault="00C36E1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05CE7DAD" wp14:editId="5DB8154F">
              <wp:simplePos x="0" y="0"/>
              <wp:positionH relativeFrom="column">
                <wp:posOffset>-698499</wp:posOffset>
              </wp:positionH>
              <wp:positionV relativeFrom="paragraph">
                <wp:posOffset>20307300</wp:posOffset>
              </wp:positionV>
              <wp:extent cx="7200000" cy="56520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7200000" cy="565200"/>
                        <a:chOff x="1746000" y="3497400"/>
                        <a:chExt cx="7200000" cy="564564"/>
                      </a:xfrm>
                    </wpg:grpSpPr>
                    <wpg:grpSp>
                      <wpg:cNvPr id="39" name="Group 38"/>
                      <wpg:cNvGrpSpPr/>
                      <wpg:grpSpPr>
                        <a:xfrm>
                          <a:off x="1746000" y="3497400"/>
                          <a:ext cx="7200000" cy="564564"/>
                          <a:chOff x="283" y="15666"/>
                          <a:chExt cx="11339" cy="888"/>
                        </a:xfrm>
                      </wpg:grpSpPr>
                      <wps:wsp>
                        <wps:cNvPr id="40" name="Rectangle 39"/>
                        <wps:cNvSpPr/>
                        <wps:spPr>
                          <a:xfrm>
                            <a:off x="283" y="15666"/>
                            <a:ext cx="11325" cy="875"/>
                          </a:xfrm>
                          <a:prstGeom prst="rect">
                            <a:avLst/>
                          </a:prstGeom>
                          <a:noFill/>
                          <a:ln>
                            <a:noFill/>
                          </a:ln>
                        </wps:spPr>
                        <wps:txbx>
                          <w:txbxContent>
                            <w:p w14:paraId="2E090C28" w14:textId="77777777" w:rsidR="001A0AC3" w:rsidRDefault="001A0AC3">
                              <w:pPr>
                                <w:spacing w:after="0" w:line="240" w:lineRule="auto"/>
                                <w:textDirection w:val="btLr"/>
                              </w:pPr>
                            </w:p>
                          </w:txbxContent>
                        </wps:txbx>
                        <wps:bodyPr spcFirstLastPara="1" wrap="square" lIns="91425" tIns="91425" rIns="91425" bIns="91425" anchor="ctr" anchorCtr="0">
                          <a:noAutofit/>
                        </wps:bodyPr>
                      </wps:wsp>
                      <wps:wsp>
                        <wps:cNvPr id="41" name="Freeform 40"/>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42" name="Freeform 41"/>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43" name="Freeform 42"/>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44" name="Freeform 43"/>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-698499</wp:posOffset>
              </wp:positionH>
              <wp:positionV relativeFrom="paragraph">
                <wp:posOffset>20307300</wp:posOffset>
              </wp:positionV>
              <wp:extent cx="7200000" cy="56520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2C0EE" w14:textId="77777777" w:rsidR="00787E59" w:rsidRDefault="00787E59">
      <w:pPr>
        <w:spacing w:after="0" w:line="240" w:lineRule="auto"/>
      </w:pPr>
      <w:r>
        <w:separator/>
      </w:r>
    </w:p>
  </w:footnote>
  <w:footnote w:type="continuationSeparator" w:id="0">
    <w:p w14:paraId="5DFEC328" w14:textId="77777777" w:rsidR="00787E59" w:rsidRDefault="0078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DDA6" w14:textId="77777777" w:rsidR="001A0AC3" w:rsidRDefault="00C36E13">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anchor distT="0" distB="0" distL="0" distR="0" simplePos="0" relativeHeight="251658240" behindDoc="0" locked="0" layoutInCell="1" hidden="0" allowOverlap="1" wp14:anchorId="3D942CC5" wp14:editId="78865436">
              <wp:simplePos x="0" y="0"/>
              <wp:positionH relativeFrom="margin">
                <wp:align>right</wp:align>
              </wp:positionH>
              <wp:positionV relativeFrom="page">
                <wp:posOffset>620395</wp:posOffset>
              </wp:positionV>
              <wp:extent cx="4110355" cy="111760"/>
              <wp:effectExtent l="0" t="0" r="0" b="0"/>
              <wp:wrapSquare wrapText="bothSides" distT="0" distB="0" distL="0" distR="0"/>
              <wp:docPr id="4" name="Group 4"/>
              <wp:cNvGraphicFramePr/>
              <a:graphic xmlns:a="http://schemas.openxmlformats.org/drawingml/2006/main">
                <a:graphicData uri="http://schemas.microsoft.com/office/word/2010/wordprocessingGroup">
                  <wpg:wgp>
                    <wpg:cNvGrpSpPr/>
                    <wpg:grpSpPr>
                      <a:xfrm>
                        <a:off x="0" y="0"/>
                        <a:ext cx="4110355" cy="111760"/>
                        <a:chOff x="3290823" y="3724120"/>
                        <a:chExt cx="4110355" cy="111760"/>
                      </a:xfrm>
                    </wpg:grpSpPr>
                    <wpg:grpSp>
                      <wpg:cNvPr id="22" name="Group 21"/>
                      <wpg:cNvGrpSpPr/>
                      <wpg:grpSpPr>
                        <a:xfrm>
                          <a:off x="3290823" y="3724120"/>
                          <a:ext cx="4110355" cy="111760"/>
                          <a:chOff x="4575" y="1349"/>
                          <a:chExt cx="6472" cy="176"/>
                        </a:xfrm>
                      </wpg:grpSpPr>
                      <wps:wsp>
                        <wps:cNvPr id="23" name="Rectangle 22"/>
                        <wps:cNvSpPr/>
                        <wps:spPr>
                          <a:xfrm>
                            <a:off x="4575" y="1349"/>
                            <a:ext cx="6450" cy="175"/>
                          </a:xfrm>
                          <a:prstGeom prst="rect">
                            <a:avLst/>
                          </a:prstGeom>
                          <a:noFill/>
                          <a:ln>
                            <a:noFill/>
                          </a:ln>
                        </wps:spPr>
                        <wps:txbx>
                          <w:txbxContent>
                            <w:p w14:paraId="46C2CA57" w14:textId="77777777" w:rsidR="001A0AC3" w:rsidRDefault="001A0AC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19"/>
                          <pic:cNvPicPr preferRelativeResize="0"/>
                        </pic:nvPicPr>
                        <pic:blipFill rotWithShape="1">
                          <a:blip r:embed="rId1">
                            <a:alphaModFix/>
                          </a:blip>
                          <a:srcRect/>
                          <a:stretch/>
                        </pic:blipFill>
                        <pic:spPr>
                          <a:xfrm>
                            <a:off x="4575" y="1349"/>
                            <a:ext cx="3800" cy="176"/>
                          </a:xfrm>
                          <a:prstGeom prst="rect">
                            <a:avLst/>
                          </a:prstGeom>
                          <a:noFill/>
                          <a:ln>
                            <a:noFill/>
                          </a:ln>
                        </pic:spPr>
                      </pic:pic>
                      <pic:pic xmlns:pic="http://schemas.openxmlformats.org/drawingml/2006/picture">
                        <pic:nvPicPr>
                          <pic:cNvPr id="25" name="Shape 20"/>
                          <pic:cNvPicPr preferRelativeResize="0"/>
                        </pic:nvPicPr>
                        <pic:blipFill rotWithShape="1">
                          <a:blip r:embed="rId2">
                            <a:alphaModFix/>
                          </a:blip>
                          <a:srcRect/>
                          <a:stretch/>
                        </pic:blipFill>
                        <pic:spPr>
                          <a:xfrm>
                            <a:off x="8444" y="1350"/>
                            <a:ext cx="709" cy="175"/>
                          </a:xfrm>
                          <a:prstGeom prst="rect">
                            <a:avLst/>
                          </a:prstGeom>
                          <a:noFill/>
                          <a:ln>
                            <a:noFill/>
                          </a:ln>
                        </pic:spPr>
                      </pic:pic>
                      <pic:pic xmlns:pic="http://schemas.openxmlformats.org/drawingml/2006/picture">
                        <pic:nvPicPr>
                          <pic:cNvPr id="26" name="Shape 21"/>
                          <pic:cNvPicPr preferRelativeResize="0"/>
                        </pic:nvPicPr>
                        <pic:blipFill rotWithShape="1">
                          <a:blip r:embed="rId3">
                            <a:alphaModFix/>
                          </a:blip>
                          <a:srcRect/>
                          <a:stretch/>
                        </pic:blipFill>
                        <pic:spPr>
                          <a:xfrm>
                            <a:off x="9220" y="1350"/>
                            <a:ext cx="1827" cy="140"/>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margin">
                <wp:align>right</wp:align>
              </wp:positionH>
              <wp:positionV relativeFrom="page">
                <wp:posOffset>620395</wp:posOffset>
              </wp:positionV>
              <wp:extent cx="4110355" cy="111760"/>
              <wp:effectExtent b="0" l="0" r="0" t="0"/>
              <wp:wrapSquare wrapText="bothSides" distB="0" distT="0" distL="0" distR="0"/>
              <wp:docPr id="4"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4110355" cy="11176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545982DE" wp14:editId="08FE642E">
              <wp:simplePos x="0" y="0"/>
              <wp:positionH relativeFrom="page">
                <wp:posOffset>557530</wp:posOffset>
              </wp:positionH>
              <wp:positionV relativeFrom="page">
                <wp:posOffset>832485</wp:posOffset>
              </wp:positionV>
              <wp:extent cx="64801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6480175" cy="12700"/>
              <wp:effectExtent b="0" l="0" r="0" t="0"/>
              <wp:wrapNone/>
              <wp:docPr id="1"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6480175"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0288" behindDoc="0" locked="0" layoutInCell="1" hidden="0" allowOverlap="1" wp14:anchorId="2255F0E9" wp14:editId="5607D6F6">
              <wp:simplePos x="0" y="0"/>
              <wp:positionH relativeFrom="page">
                <wp:posOffset>557530</wp:posOffset>
              </wp:positionH>
              <wp:positionV relativeFrom="page">
                <wp:posOffset>347111</wp:posOffset>
              </wp:positionV>
              <wp:extent cx="356870" cy="405765"/>
              <wp:effectExtent l="0" t="0" r="0" b="0"/>
              <wp:wrapNone/>
              <wp:docPr id="6" name="Group 6"/>
              <wp:cNvGraphicFramePr/>
              <a:graphic xmlns:a="http://schemas.openxmlformats.org/drawingml/2006/main">
                <a:graphicData uri="http://schemas.microsoft.com/office/word/2010/wordprocessingGroup">
                  <wpg:wgp>
                    <wpg:cNvGrpSpPr/>
                    <wpg:grpSpPr>
                      <a:xfrm>
                        <a:off x="0" y="0"/>
                        <a:ext cx="356870" cy="405765"/>
                        <a:chOff x="5167565" y="3577118"/>
                        <a:chExt cx="356235" cy="405765"/>
                      </a:xfrm>
                    </wpg:grpSpPr>
                    <wpg:grpSp>
                      <wpg:cNvPr id="29" name="Group 28"/>
                      <wpg:cNvGrpSpPr/>
                      <wpg:grpSpPr>
                        <a:xfrm>
                          <a:off x="5167565" y="3577118"/>
                          <a:ext cx="356235" cy="405765"/>
                          <a:chOff x="850" y="850"/>
                          <a:chExt cx="561" cy="639"/>
                        </a:xfrm>
                      </wpg:grpSpPr>
                      <wps:wsp>
                        <wps:cNvPr id="30" name="Rectangle 29"/>
                        <wps:cNvSpPr/>
                        <wps:spPr>
                          <a:xfrm>
                            <a:off x="850" y="850"/>
                            <a:ext cx="550" cy="625"/>
                          </a:xfrm>
                          <a:prstGeom prst="rect">
                            <a:avLst/>
                          </a:prstGeom>
                          <a:noFill/>
                          <a:ln>
                            <a:noFill/>
                          </a:ln>
                        </wps:spPr>
                        <wps:txbx>
                          <w:txbxContent>
                            <w:p w14:paraId="623DF612" w14:textId="77777777" w:rsidR="001A0AC3" w:rsidRDefault="001A0AC3">
                              <w:pPr>
                                <w:spacing w:after="0" w:line="240" w:lineRule="auto"/>
                                <w:textDirection w:val="btLr"/>
                              </w:pPr>
                            </w:p>
                          </w:txbxContent>
                        </wps:txbx>
                        <wps:bodyPr spcFirstLastPara="1" wrap="square" lIns="91425" tIns="91425" rIns="91425" bIns="91425" anchor="ctr" anchorCtr="0">
                          <a:noAutofit/>
                        </wps:bodyPr>
                      </wps:wsp>
                      <wps:wsp>
                        <wps:cNvPr id="31" name="Freeform 30"/>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32" name="Freeform 31"/>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33" name="Freeform 32"/>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34" name="Freeform 33"/>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35" name="Freeform 34"/>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36" name="Freeform 35"/>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37" name="Shape 34"/>
                          <pic:cNvPicPr preferRelativeResize="0"/>
                        </pic:nvPicPr>
                        <pic:blipFill rotWithShape="1">
                          <a:blip r:embed="rId6">
                            <a:alphaModFix/>
                          </a:blip>
                          <a:srcRect/>
                          <a:stretch/>
                        </pic:blipFill>
                        <pic:spPr>
                          <a:xfrm>
                            <a:off x="1097" y="1124"/>
                            <a:ext cx="218" cy="107"/>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6"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56870" cy="40576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3752"/>
    <w:multiLevelType w:val="multilevel"/>
    <w:tmpl w:val="EE6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95FFA"/>
    <w:multiLevelType w:val="multilevel"/>
    <w:tmpl w:val="74600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27D05"/>
    <w:multiLevelType w:val="multilevel"/>
    <w:tmpl w:val="FA702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D6D06"/>
    <w:multiLevelType w:val="multilevel"/>
    <w:tmpl w:val="A9CA5C4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7F95A2C"/>
    <w:multiLevelType w:val="multilevel"/>
    <w:tmpl w:val="43F81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366F1B"/>
    <w:multiLevelType w:val="multilevel"/>
    <w:tmpl w:val="5DCCC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88068B"/>
    <w:multiLevelType w:val="multilevel"/>
    <w:tmpl w:val="4A169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DB5BBE"/>
    <w:multiLevelType w:val="multilevel"/>
    <w:tmpl w:val="C91CDBBA"/>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476F2BBF"/>
    <w:multiLevelType w:val="multilevel"/>
    <w:tmpl w:val="F1701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EF6D17"/>
    <w:multiLevelType w:val="multilevel"/>
    <w:tmpl w:val="A0F45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DF7214"/>
    <w:multiLevelType w:val="multilevel"/>
    <w:tmpl w:val="52142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6"/>
  </w:num>
  <w:num w:numId="3">
    <w:abstractNumId w:val="4"/>
  </w:num>
  <w:num w:numId="4">
    <w:abstractNumId w:val="1"/>
  </w:num>
  <w:num w:numId="5">
    <w:abstractNumId w:val="5"/>
  </w:num>
  <w:num w:numId="6">
    <w:abstractNumId w:val="8"/>
  </w:num>
  <w:num w:numId="7">
    <w:abstractNumId w:val="0"/>
  </w:num>
  <w:num w:numId="8">
    <w:abstractNumId w:val="2"/>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C3"/>
    <w:rsid w:val="001A0AC3"/>
    <w:rsid w:val="00787E59"/>
    <w:rsid w:val="00BB5AA8"/>
    <w:rsid w:val="00C009DD"/>
    <w:rsid w:val="00C3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04BD"/>
  <w15:docId w15:val="{A6DB6EC9-5E54-8F4B-80E6-3F7C1322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573884"/>
      <w:sz w:val="44"/>
      <w:szCs w:val="44"/>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spacing w:before="240" w:after="60" w:line="240" w:lineRule="auto"/>
      <w:outlineLvl w:val="2"/>
    </w:pPr>
    <w:rPr>
      <w:b/>
      <w:sz w:val="26"/>
      <w:szCs w:val="26"/>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80.png"/><Relationship Id="rId2" Type="http://schemas.openxmlformats.org/officeDocument/2006/relationships/image" Target="media/image8.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30.png"/><Relationship Id="rId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Baldwin</dc:creator>
  <cp:lastModifiedBy>Clare Baldwin</cp:lastModifiedBy>
  <cp:revision>2</cp:revision>
  <dcterms:created xsi:type="dcterms:W3CDTF">2020-09-21T08:18:00Z</dcterms:created>
  <dcterms:modified xsi:type="dcterms:W3CDTF">2020-09-21T08:18:00Z</dcterms:modified>
</cp:coreProperties>
</file>